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Муниципальное казённое дошкольное образовательное учреждение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«Сухиновский детский сад «Родничок»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Курской области Глушковского района</w:t>
      </w: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color="000000" w:val="single"/>
        </w:rPr>
        <w:t>307465, Курская область,</w:t>
      </w:r>
      <w:r>
        <w:rPr>
          <w:rFonts w:ascii="Times New Roman" w:hAnsi="Times New Roman"/>
          <w:b w:val="1"/>
          <w:color w:val="000000"/>
          <w:sz w:val="24"/>
          <w:u w:color="000000" w:val="single"/>
        </w:rPr>
        <w:t> </w:t>
      </w:r>
      <w:r>
        <w:rPr>
          <w:rFonts w:ascii="Times New Roman" w:hAnsi="Times New Roman"/>
          <w:b w:val="1"/>
          <w:color w:val="000000"/>
          <w:sz w:val="24"/>
          <w:u w:color="000000" w:val="single"/>
        </w:rPr>
        <w:t xml:space="preserve"> Глушковский район, село Сухиновка, улица Советская</w:t>
      </w:r>
      <w:r>
        <w:rPr>
          <w:rFonts w:ascii="Times New Roman" w:hAnsi="Times New Roman"/>
          <w:b w:val="1"/>
          <w:color w:val="000000"/>
          <w:sz w:val="24"/>
          <w:u w:color="000000" w:val="single"/>
        </w:rPr>
        <w:t> </w:t>
      </w: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color="000000" w:val="single"/>
        </w:rPr>
        <w:t>Тел</w:t>
      </w:r>
      <w:r>
        <w:rPr>
          <w:rFonts w:ascii="Times New Roman" w:hAnsi="Times New Roman"/>
          <w:b w:val="1"/>
          <w:color w:val="000000"/>
          <w:sz w:val="24"/>
          <w:u w:color="000000" w:val="single"/>
        </w:rPr>
        <w:t>: 8(47132)-3-22-16,</w:t>
      </w:r>
      <w:r>
        <w:rPr>
          <w:rFonts w:ascii="Times New Roman" w:hAnsi="Times New Roman"/>
          <w:b w:val="1"/>
          <w:color w:val="000000"/>
          <w:sz w:val="24"/>
          <w:u w:color="000000" w:val="single"/>
        </w:rPr>
        <w:t> </w:t>
      </w:r>
      <w:r>
        <w:rPr>
          <w:rFonts w:ascii="Times New Roman" w:hAnsi="Times New Roman"/>
          <w:b w:val="1"/>
          <w:color w:val="000000"/>
          <w:sz w:val="24"/>
          <w:u w:color="000000" w:val="single"/>
        </w:rPr>
        <w:t xml:space="preserve"> e-mail: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trike w:val="0"/>
          <w:color w:val="000000"/>
          <w:sz w:val="24"/>
          <w:u/>
        </w:rPr>
        <w:t>ds-rodnik@mail.ru</w:t>
      </w:r>
    </w:p>
    <w:p w14:paraId="06000000">
      <w:pPr>
        <w:spacing w:after="0" w:before="0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0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Территориальный</w:t>
      </w:r>
      <w:r>
        <w:rPr>
          <w:rFonts w:ascii="Times New Roman" w:hAnsi="Times New Roman"/>
          <w:sz w:val="28"/>
        </w:rPr>
        <w:t xml:space="preserve"> отдел</w:t>
      </w:r>
      <w:r>
        <w:rPr>
          <w:rFonts w:ascii="Times New Roman" w:hAnsi="Times New Roman"/>
          <w:sz w:val="28"/>
        </w:rPr>
        <w:t xml:space="preserve"> Управления</w:t>
      </w:r>
    </w:p>
    <w:p w14:paraId="0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Курской</w:t>
      </w:r>
      <w:r>
        <w:rPr>
          <w:rFonts w:ascii="Times New Roman" w:hAnsi="Times New Roman"/>
          <w:sz w:val="28"/>
        </w:rPr>
        <w:t xml:space="preserve"> области</w:t>
      </w:r>
    </w:p>
    <w:p w14:paraId="09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Льговском</w:t>
      </w:r>
      <w:r>
        <w:rPr>
          <w:rFonts w:ascii="Times New Roman" w:hAnsi="Times New Roman"/>
          <w:sz w:val="28"/>
        </w:rPr>
        <w:t>, Курчатовско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Конышевском</w:t>
      </w:r>
      <w:r>
        <w:rPr>
          <w:rFonts w:ascii="Times New Roman" w:hAnsi="Times New Roman"/>
          <w:sz w:val="28"/>
        </w:rPr>
        <w:t xml:space="preserve">, </w:t>
      </w:r>
    </w:p>
    <w:p w14:paraId="0A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Рыльском</w:t>
      </w:r>
      <w:r>
        <w:rPr>
          <w:rFonts w:ascii="Times New Roman" w:hAnsi="Times New Roman"/>
          <w:sz w:val="28"/>
        </w:rPr>
        <w:t>, Глушковском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Кореневском</w:t>
      </w:r>
    </w:p>
    <w:p w14:paraId="0B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районах</w:t>
      </w:r>
      <w:r>
        <w:rPr>
          <w:rFonts w:ascii="Times New Roman" w:hAnsi="Times New Roman"/>
          <w:sz w:val="28"/>
        </w:rPr>
        <w:t>, 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Льгов</w:t>
      </w:r>
      <w:r>
        <w:rPr>
          <w:rFonts w:ascii="Times New Roman" w:hAnsi="Times New Roman"/>
          <w:sz w:val="28"/>
        </w:rPr>
        <w:t>, ул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орького</w:t>
      </w:r>
      <w:r>
        <w:rPr>
          <w:rFonts w:ascii="Times New Roman" w:hAnsi="Times New Roman"/>
          <w:sz w:val="28"/>
        </w:rPr>
        <w:t xml:space="preserve"> 9</w:t>
      </w:r>
    </w:p>
    <w:p w14:paraId="0C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Фокиной Татьяне Ивановне</w:t>
      </w:r>
    </w:p>
    <w:p w14:paraId="0D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>Заведующего МКДОУ «Сухиновский</w:t>
      </w:r>
    </w:p>
    <w:p w14:paraId="0E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 xml:space="preserve"> детский сад «Родничок»</w:t>
      </w:r>
    </w:p>
    <w:p w14:paraId="0F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 xml:space="preserve"> Ревенковой Ольги Ивановны</w:t>
      </w:r>
    </w:p>
    <w:p w14:paraId="10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1000000">
      <w:pPr>
        <w:spacing w:after="0" w:before="0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2000000">
      <w:pPr>
        <w:spacing w:after="0" w:before="0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№ 26 «17» августа </w:t>
      </w:r>
      <w:r>
        <w:rPr>
          <w:rFonts w:ascii="Times New Roman" w:hAnsi="Times New Roman"/>
          <w:color w:val="000000"/>
          <w:sz w:val="28"/>
          <w:u w:color="000000" w:val="single"/>
        </w:rPr>
        <w:t>2021г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   </w:t>
      </w:r>
    </w:p>
    <w:p w14:paraId="1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Ответ </w:t>
      </w:r>
    </w:p>
    <w:p w14:paraId="1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на предписание к акту от 01 февраля 2021 года №15 . </w:t>
      </w:r>
    </w:p>
    <w:p w14:paraId="15000000">
      <w:pPr>
        <w:spacing w:after="0" w:before="0"/>
        <w:ind w:firstLine="0" w:left="0" w:right="144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>Нарушения,  изложенные в акте, приняты к сведению и устранены:</w:t>
      </w:r>
    </w:p>
    <w:p w14:paraId="16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  <w:highlight w:val="white"/>
        </w:rPr>
        <w:t>В</w:t>
      </w:r>
      <w:r>
        <w:rPr>
          <w:rFonts w:ascii="Times New Roman" w:hAnsi="Times New Roman"/>
          <w:spacing w:val="2"/>
          <w:sz w:val="28"/>
          <w:highlight w:val="white"/>
        </w:rPr>
        <w:t xml:space="preserve"> умывальной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зоне</w:t>
      </w:r>
      <w:r>
        <w:rPr>
          <w:rFonts w:ascii="Times New Roman" w:hAnsi="Times New Roman"/>
          <w:spacing w:val="2"/>
          <w:sz w:val="28"/>
          <w:highlight w:val="white"/>
        </w:rPr>
        <w:t xml:space="preserve"> старшей</w:t>
      </w:r>
      <w:r>
        <w:rPr>
          <w:rFonts w:ascii="Times New Roman" w:hAnsi="Times New Roman"/>
          <w:spacing w:val="2"/>
          <w:sz w:val="28"/>
          <w:highlight w:val="white"/>
        </w:rPr>
        <w:t xml:space="preserve"> группы</w:t>
      </w:r>
      <w:r>
        <w:rPr>
          <w:rFonts w:ascii="Times New Roman" w:hAnsi="Times New Roman"/>
          <w:spacing w:val="2"/>
          <w:sz w:val="28"/>
          <w:highlight w:val="white"/>
        </w:rPr>
        <w:t xml:space="preserve"> дошкольной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организации</w:t>
      </w:r>
      <w:r>
        <w:rPr>
          <w:rFonts w:ascii="Times New Roman" w:hAnsi="Times New Roman"/>
          <w:spacing w:val="2"/>
          <w:sz w:val="28"/>
          <w:highlight w:val="white"/>
        </w:rPr>
        <w:t xml:space="preserve"> умывальные</w:t>
      </w:r>
      <w:r>
        <w:rPr>
          <w:rFonts w:ascii="Times New Roman" w:hAnsi="Times New Roman"/>
          <w:spacing w:val="2"/>
          <w:sz w:val="28"/>
          <w:highlight w:val="white"/>
        </w:rPr>
        <w:t xml:space="preserve"> раковины</w:t>
      </w:r>
      <w:r>
        <w:rPr>
          <w:rFonts w:ascii="Times New Roman" w:hAnsi="Times New Roman"/>
          <w:spacing w:val="2"/>
          <w:sz w:val="28"/>
          <w:highlight w:val="white"/>
        </w:rPr>
        <w:t xml:space="preserve"> для</w:t>
      </w:r>
      <w:r>
        <w:rPr>
          <w:rFonts w:ascii="Times New Roman" w:hAnsi="Times New Roman"/>
          <w:spacing w:val="2"/>
          <w:sz w:val="28"/>
          <w:highlight w:val="white"/>
        </w:rPr>
        <w:t xml:space="preserve"> детей</w:t>
      </w:r>
      <w:r>
        <w:rPr>
          <w:rFonts w:ascii="Times New Roman" w:hAnsi="Times New Roman"/>
          <w:spacing w:val="2"/>
          <w:sz w:val="28"/>
          <w:highlight w:val="white"/>
        </w:rPr>
        <w:t xml:space="preserve"> оборудованы</w:t>
      </w:r>
      <w:r>
        <w:rPr>
          <w:rFonts w:ascii="Times New Roman" w:hAnsi="Times New Roman"/>
          <w:spacing w:val="2"/>
          <w:sz w:val="28"/>
          <w:highlight w:val="white"/>
        </w:rPr>
        <w:t xml:space="preserve"> смесителями</w:t>
      </w:r>
      <w:r>
        <w:rPr>
          <w:rFonts w:ascii="Times New Roman" w:hAnsi="Times New Roman"/>
          <w:spacing w:val="2"/>
          <w:sz w:val="28"/>
          <w:highlight w:val="white"/>
        </w:rPr>
        <w:t xml:space="preserve"> для</w:t>
      </w:r>
      <w:r>
        <w:rPr>
          <w:rFonts w:ascii="Times New Roman" w:hAnsi="Times New Roman"/>
          <w:spacing w:val="2"/>
          <w:sz w:val="28"/>
          <w:highlight w:val="white"/>
        </w:rPr>
        <w:t xml:space="preserve"> подачи</w:t>
      </w:r>
      <w:r>
        <w:rPr>
          <w:rFonts w:ascii="Times New Roman" w:hAnsi="Times New Roman"/>
          <w:spacing w:val="2"/>
          <w:sz w:val="28"/>
          <w:highlight w:val="white"/>
        </w:rPr>
        <w:t xml:space="preserve"> горячей</w:t>
      </w:r>
      <w:r>
        <w:rPr>
          <w:rFonts w:ascii="Times New Roman" w:hAnsi="Times New Roman"/>
          <w:spacing w:val="2"/>
          <w:sz w:val="28"/>
          <w:highlight w:val="white"/>
        </w:rPr>
        <w:t xml:space="preserve"> и</w:t>
      </w:r>
      <w:r>
        <w:rPr>
          <w:rFonts w:ascii="Times New Roman" w:hAnsi="Times New Roman"/>
          <w:spacing w:val="2"/>
          <w:sz w:val="28"/>
          <w:highlight w:val="white"/>
        </w:rPr>
        <w:t xml:space="preserve"> холодной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воды. (фото прилагается)</w:t>
      </w:r>
    </w:p>
    <w:p w14:paraId="17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  <w:highlight w:val="white"/>
        </w:rPr>
        <w:t>В</w:t>
      </w:r>
      <w:r>
        <w:rPr>
          <w:rFonts w:ascii="Times New Roman" w:hAnsi="Times New Roman"/>
          <w:spacing w:val="2"/>
          <w:sz w:val="28"/>
          <w:highlight w:val="white"/>
        </w:rPr>
        <w:t xml:space="preserve"> зоне</w:t>
      </w:r>
      <w:r>
        <w:rPr>
          <w:rFonts w:ascii="Times New Roman" w:hAnsi="Times New Roman"/>
          <w:spacing w:val="2"/>
          <w:sz w:val="28"/>
          <w:highlight w:val="white"/>
        </w:rPr>
        <w:t xml:space="preserve"> санитарных</w:t>
      </w:r>
      <w:r>
        <w:rPr>
          <w:rFonts w:ascii="Times New Roman" w:hAnsi="Times New Roman"/>
          <w:spacing w:val="2"/>
          <w:sz w:val="28"/>
          <w:highlight w:val="white"/>
        </w:rPr>
        <w:t xml:space="preserve"> узлов</w:t>
      </w:r>
      <w:r>
        <w:rPr>
          <w:rFonts w:ascii="Times New Roman" w:hAnsi="Times New Roman"/>
          <w:spacing w:val="2"/>
          <w:sz w:val="28"/>
          <w:highlight w:val="white"/>
        </w:rPr>
        <w:t xml:space="preserve"> (старшая</w:t>
      </w:r>
      <w:r>
        <w:rPr>
          <w:rFonts w:ascii="Times New Roman" w:hAnsi="Times New Roman"/>
          <w:spacing w:val="2"/>
          <w:sz w:val="28"/>
          <w:highlight w:val="white"/>
        </w:rPr>
        <w:t xml:space="preserve"> и</w:t>
      </w:r>
      <w:r>
        <w:rPr>
          <w:rFonts w:ascii="Times New Roman" w:hAnsi="Times New Roman"/>
          <w:spacing w:val="2"/>
          <w:sz w:val="28"/>
          <w:highlight w:val="white"/>
        </w:rPr>
        <w:t xml:space="preserve"> младшая</w:t>
      </w:r>
      <w:r>
        <w:rPr>
          <w:rFonts w:ascii="Times New Roman" w:hAnsi="Times New Roman"/>
          <w:spacing w:val="2"/>
          <w:sz w:val="28"/>
          <w:highlight w:val="white"/>
        </w:rPr>
        <w:t xml:space="preserve"> группы</w:t>
      </w:r>
      <w:r>
        <w:rPr>
          <w:rFonts w:ascii="Times New Roman" w:hAnsi="Times New Roman"/>
          <w:spacing w:val="2"/>
          <w:sz w:val="28"/>
          <w:highlight w:val="white"/>
        </w:rPr>
        <w:t>) унитазы</w:t>
      </w:r>
      <w:r>
        <w:rPr>
          <w:rFonts w:ascii="Times New Roman" w:hAnsi="Times New Roman"/>
          <w:spacing w:val="2"/>
          <w:sz w:val="28"/>
          <w:highlight w:val="white"/>
        </w:rPr>
        <w:t xml:space="preserve"> обеспечены</w:t>
      </w:r>
      <w:r>
        <w:rPr>
          <w:rFonts w:ascii="Times New Roman" w:hAnsi="Times New Roman"/>
          <w:spacing w:val="2"/>
          <w:sz w:val="28"/>
          <w:highlight w:val="white"/>
        </w:rPr>
        <w:t xml:space="preserve"> си</w:t>
      </w:r>
      <w:r>
        <w:rPr>
          <w:rFonts w:ascii="Times New Roman" w:hAnsi="Times New Roman"/>
          <w:spacing w:val="2"/>
          <w:sz w:val="28"/>
          <w:highlight w:val="white"/>
        </w:rPr>
        <w:t>дениями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"/>
          <w:sz w:val="28"/>
          <w:highlight w:val="white"/>
        </w:rPr>
        <w:t xml:space="preserve"> (фото прилагается)</w:t>
      </w:r>
    </w:p>
    <w:p w14:paraId="18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  <w:highlight w:val="white"/>
        </w:rPr>
        <w:t>Проведен</w:t>
      </w:r>
      <w:r>
        <w:rPr>
          <w:rFonts w:ascii="Times New Roman" w:hAnsi="Times New Roman"/>
          <w:spacing w:val="2"/>
          <w:sz w:val="28"/>
          <w:highlight w:val="white"/>
        </w:rPr>
        <w:t xml:space="preserve"> ремонт</w:t>
      </w:r>
      <w:r>
        <w:rPr>
          <w:rFonts w:ascii="Times New Roman" w:hAnsi="Times New Roman"/>
          <w:spacing w:val="2"/>
          <w:sz w:val="28"/>
          <w:highlight w:val="white"/>
        </w:rPr>
        <w:t xml:space="preserve"> </w:t>
      </w:r>
      <w:r>
        <w:rPr>
          <w:rFonts w:ascii="Times New Roman" w:hAnsi="Times New Roman"/>
          <w:spacing w:val="2"/>
          <w:sz w:val="28"/>
          <w:highlight w:val="white"/>
        </w:rPr>
        <w:t>помещения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прачечной</w:t>
      </w:r>
      <w:r>
        <w:rPr>
          <w:rFonts w:ascii="Times New Roman" w:hAnsi="Times New Roman"/>
          <w:spacing w:val="2"/>
          <w:sz w:val="28"/>
          <w:highlight w:val="white"/>
        </w:rPr>
        <w:t>.</w:t>
      </w:r>
      <w:r>
        <w:rPr>
          <w:rFonts w:ascii="Times New Roman" w:hAnsi="Times New Roman"/>
          <w:spacing w:val="2"/>
          <w:sz w:val="28"/>
          <w:highlight w:val="white"/>
        </w:rPr>
        <w:t xml:space="preserve"> (фото прилагается)</w:t>
      </w:r>
    </w:p>
    <w:p w14:paraId="19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highlight w:val="white"/>
        </w:rPr>
        <w:t>Остекление</w:t>
      </w:r>
      <w:r>
        <w:rPr>
          <w:rFonts w:ascii="Times New Roman" w:hAnsi="Times New Roman"/>
          <w:spacing w:val="2"/>
          <w:sz w:val="28"/>
          <w:highlight w:val="white"/>
        </w:rPr>
        <w:t xml:space="preserve"> окон</w:t>
      </w:r>
      <w:r>
        <w:rPr>
          <w:rFonts w:ascii="Times New Roman" w:hAnsi="Times New Roman"/>
          <w:spacing w:val="2"/>
          <w:sz w:val="28"/>
          <w:highlight w:val="white"/>
        </w:rPr>
        <w:t xml:space="preserve"> в</w:t>
      </w:r>
      <w:r>
        <w:rPr>
          <w:rFonts w:ascii="Times New Roman" w:hAnsi="Times New Roman"/>
          <w:spacing w:val="2"/>
          <w:sz w:val="28"/>
          <w:highlight w:val="white"/>
        </w:rPr>
        <w:t xml:space="preserve"> старшей</w:t>
      </w:r>
      <w:r>
        <w:rPr>
          <w:rFonts w:ascii="Times New Roman" w:hAnsi="Times New Roman"/>
          <w:spacing w:val="2"/>
          <w:sz w:val="28"/>
          <w:highlight w:val="white"/>
        </w:rPr>
        <w:t xml:space="preserve"> группе</w:t>
      </w:r>
      <w:r>
        <w:rPr>
          <w:rFonts w:ascii="Times New Roman" w:hAnsi="Times New Roman"/>
          <w:spacing w:val="2"/>
          <w:sz w:val="28"/>
          <w:highlight w:val="white"/>
        </w:rPr>
        <w:t xml:space="preserve"> выполнено</w:t>
      </w:r>
      <w:r>
        <w:rPr>
          <w:rFonts w:ascii="Times New Roman" w:hAnsi="Times New Roman"/>
          <w:spacing w:val="2"/>
          <w:sz w:val="28"/>
          <w:highlight w:val="white"/>
        </w:rPr>
        <w:t xml:space="preserve"> из</w:t>
      </w:r>
      <w:r>
        <w:rPr>
          <w:rFonts w:ascii="Times New Roman" w:hAnsi="Times New Roman"/>
          <w:spacing w:val="2"/>
          <w:sz w:val="28"/>
          <w:highlight w:val="white"/>
        </w:rPr>
        <w:t xml:space="preserve"> цельного</w:t>
      </w:r>
      <w:r>
        <w:rPr>
          <w:rFonts w:ascii="Times New Roman" w:hAnsi="Times New Roman"/>
          <w:spacing w:val="2"/>
          <w:sz w:val="28"/>
          <w:highlight w:val="white"/>
        </w:rPr>
        <w:t xml:space="preserve"> стекла</w:t>
      </w:r>
      <w:r>
        <w:rPr>
          <w:rFonts w:ascii="Times New Roman" w:hAnsi="Times New Roman"/>
          <w:spacing w:val="2"/>
          <w:sz w:val="28"/>
          <w:highlight w:val="white"/>
        </w:rPr>
        <w:t>. Конструкция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окон</w:t>
      </w:r>
      <w:r>
        <w:rPr>
          <w:rFonts w:ascii="Times New Roman" w:hAnsi="Times New Roman"/>
          <w:spacing w:val="2"/>
          <w:sz w:val="28"/>
          <w:highlight w:val="white"/>
        </w:rPr>
        <w:t xml:space="preserve"> </w:t>
      </w:r>
      <w:r>
        <w:rPr>
          <w:rFonts w:ascii="Times New Roman" w:hAnsi="Times New Roman"/>
          <w:spacing w:val="2"/>
          <w:sz w:val="28"/>
          <w:highlight w:val="white"/>
        </w:rPr>
        <w:t xml:space="preserve"> обеспечена</w:t>
      </w:r>
      <w:r>
        <w:rPr>
          <w:rFonts w:ascii="Times New Roman" w:hAnsi="Times New Roman"/>
          <w:spacing w:val="2"/>
          <w:sz w:val="28"/>
          <w:highlight w:val="white"/>
        </w:rPr>
        <w:t xml:space="preserve"> возможностью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проведения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проветривания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помещений</w:t>
      </w:r>
      <w:r>
        <w:rPr>
          <w:rFonts w:ascii="Times New Roman" w:hAnsi="Times New Roman"/>
          <w:spacing w:val="2"/>
          <w:sz w:val="28"/>
          <w:highlight w:val="white"/>
        </w:rPr>
        <w:t xml:space="preserve"> в</w:t>
      </w:r>
      <w:r>
        <w:rPr>
          <w:rFonts w:ascii="Times New Roman" w:hAnsi="Times New Roman"/>
          <w:spacing w:val="2"/>
          <w:sz w:val="28"/>
          <w:highlight w:val="white"/>
        </w:rPr>
        <w:t xml:space="preserve"> любое</w:t>
      </w:r>
      <w:r>
        <w:rPr>
          <w:rFonts w:ascii="Times New Roman" w:hAnsi="Times New Roman"/>
          <w:spacing w:val="2"/>
          <w:sz w:val="28"/>
          <w:highlight w:val="white"/>
        </w:rPr>
        <w:t xml:space="preserve"> время</w:t>
      </w:r>
      <w:r>
        <w:rPr>
          <w:rFonts w:ascii="Times New Roman" w:hAnsi="Times New Roman"/>
          <w:spacing w:val="2"/>
          <w:sz w:val="28"/>
          <w:highlight w:val="white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1A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highlight w:val="white"/>
        </w:rPr>
        <w:t>Складские</w:t>
      </w:r>
      <w:r>
        <w:rPr>
          <w:rFonts w:ascii="Times New Roman" w:hAnsi="Times New Roman"/>
          <w:spacing w:val="2"/>
          <w:sz w:val="28"/>
          <w:highlight w:val="white"/>
        </w:rPr>
        <w:t xml:space="preserve"> помещения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(кладовые</w:t>
      </w:r>
      <w:r>
        <w:rPr>
          <w:rFonts w:ascii="Times New Roman" w:hAnsi="Times New Roman"/>
          <w:spacing w:val="2"/>
          <w:sz w:val="28"/>
          <w:highlight w:val="white"/>
        </w:rPr>
        <w:t>) для</w:t>
      </w:r>
      <w:r>
        <w:rPr>
          <w:rFonts w:ascii="Times New Roman" w:hAnsi="Times New Roman"/>
          <w:spacing w:val="2"/>
          <w:sz w:val="28"/>
          <w:highlight w:val="white"/>
        </w:rPr>
        <w:t xml:space="preserve"> хранения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продукции</w:t>
      </w:r>
      <w:r>
        <w:rPr>
          <w:rFonts w:ascii="Times New Roman" w:hAnsi="Times New Roman"/>
          <w:spacing w:val="2"/>
          <w:sz w:val="28"/>
          <w:highlight w:val="white"/>
        </w:rPr>
        <w:t xml:space="preserve"> оборудованы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приборами</w:t>
      </w:r>
      <w:r>
        <w:rPr>
          <w:rFonts w:ascii="Times New Roman" w:hAnsi="Times New Roman"/>
          <w:spacing w:val="2"/>
          <w:sz w:val="28"/>
          <w:highlight w:val="white"/>
        </w:rPr>
        <w:t xml:space="preserve"> для</w:t>
      </w:r>
      <w:r>
        <w:rPr>
          <w:rFonts w:ascii="Times New Roman" w:hAnsi="Times New Roman"/>
          <w:spacing w:val="2"/>
          <w:sz w:val="28"/>
          <w:highlight w:val="white"/>
        </w:rPr>
        <w:t xml:space="preserve"> измерения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относительной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влажности</w:t>
      </w:r>
      <w:r>
        <w:rPr>
          <w:rFonts w:ascii="Times New Roman" w:hAnsi="Times New Roman"/>
          <w:spacing w:val="2"/>
          <w:sz w:val="28"/>
          <w:highlight w:val="white"/>
        </w:rPr>
        <w:t xml:space="preserve"> и</w:t>
      </w:r>
      <w:r>
        <w:rPr>
          <w:rFonts w:ascii="Times New Roman" w:hAnsi="Times New Roman"/>
          <w:spacing w:val="2"/>
          <w:sz w:val="28"/>
          <w:highlight w:val="white"/>
        </w:rPr>
        <w:t xml:space="preserve"> температуры</w:t>
      </w:r>
      <w:r>
        <w:rPr>
          <w:rFonts w:ascii="Times New Roman" w:hAnsi="Times New Roman"/>
          <w:spacing w:val="2"/>
          <w:sz w:val="28"/>
          <w:highlight w:val="white"/>
        </w:rPr>
        <w:t xml:space="preserve"> воздуха</w:t>
      </w:r>
      <w:r>
        <w:rPr>
          <w:rFonts w:ascii="Times New Roman" w:hAnsi="Times New Roman"/>
          <w:spacing w:val="2"/>
          <w:sz w:val="28"/>
          <w:highlight w:val="white"/>
        </w:rPr>
        <w:t>, холодильное</w:t>
      </w:r>
      <w:r>
        <w:rPr>
          <w:rFonts w:ascii="Times New Roman" w:hAnsi="Times New Roman"/>
          <w:spacing w:val="2"/>
          <w:sz w:val="28"/>
          <w:highlight w:val="white"/>
        </w:rPr>
        <w:t xml:space="preserve"> оборудование</w:t>
      </w:r>
      <w:r>
        <w:rPr>
          <w:rFonts w:ascii="Times New Roman" w:hAnsi="Times New Roman"/>
          <w:spacing w:val="2"/>
          <w:sz w:val="28"/>
          <w:highlight w:val="white"/>
        </w:rPr>
        <w:t xml:space="preserve"> для</w:t>
      </w:r>
      <w:r>
        <w:rPr>
          <w:rFonts w:ascii="Times New Roman" w:hAnsi="Times New Roman"/>
          <w:spacing w:val="2"/>
          <w:sz w:val="28"/>
          <w:highlight w:val="white"/>
        </w:rPr>
        <w:t xml:space="preserve"> хранения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суточной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пробы</w:t>
      </w:r>
      <w:r>
        <w:rPr>
          <w:rFonts w:ascii="Times New Roman" w:hAnsi="Times New Roman"/>
          <w:spacing w:val="2"/>
          <w:sz w:val="28"/>
          <w:highlight w:val="white"/>
        </w:rPr>
        <w:t xml:space="preserve"> - контрольными</w:t>
      </w:r>
      <w:r>
        <w:rPr>
          <w:rFonts w:ascii="Times New Roman" w:hAnsi="Times New Roman"/>
          <w:spacing w:val="2"/>
          <w:sz w:val="28"/>
          <w:highlight w:val="white"/>
        </w:rPr>
        <w:t xml:space="preserve"> термометрами.</w:t>
      </w:r>
      <w:r>
        <w:rPr>
          <w:rFonts w:ascii="Times New Roman" w:hAnsi="Times New Roman"/>
          <w:spacing w:val="2"/>
          <w:sz w:val="28"/>
          <w:highlight w:val="white"/>
        </w:rPr>
        <w:t xml:space="preserve"> (фото прилагается)</w:t>
      </w:r>
    </w:p>
    <w:p w14:paraId="1B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Питание</w:t>
      </w:r>
      <w:r>
        <w:rPr>
          <w:rFonts w:ascii="Times New Roman" w:hAnsi="Times New Roman"/>
          <w:sz w:val="28"/>
        </w:rPr>
        <w:t xml:space="preserve">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дошкольной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организовано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учетом</w:t>
      </w:r>
      <w:r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массе</w:t>
      </w:r>
      <w:r>
        <w:rPr>
          <w:rFonts w:ascii="Times New Roman" w:hAnsi="Times New Roman"/>
          <w:sz w:val="28"/>
        </w:rPr>
        <w:t xml:space="preserve"> порций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детей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зависимости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возраста</w:t>
      </w:r>
      <w:r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 граммах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распределения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процентном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потребления</w:t>
      </w:r>
      <w:r>
        <w:rPr>
          <w:rFonts w:ascii="Times New Roman" w:hAnsi="Times New Roman"/>
          <w:sz w:val="28"/>
        </w:rPr>
        <w:t xml:space="preserve"> пищевых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энергии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приемам</w:t>
      </w:r>
      <w:r>
        <w:rPr>
          <w:rFonts w:ascii="Times New Roman" w:hAnsi="Times New Roman"/>
          <w:sz w:val="28"/>
        </w:rPr>
        <w:t xml:space="preserve"> пищи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зависимости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времени</w:t>
      </w:r>
      <w:r>
        <w:rPr>
          <w:rFonts w:ascii="Times New Roman" w:hAnsi="Times New Roman"/>
          <w:sz w:val="28"/>
        </w:rPr>
        <w:t xml:space="preserve"> пребывания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>, среднесуточных</w:t>
      </w:r>
      <w:r>
        <w:rPr>
          <w:rFonts w:ascii="Times New Roman" w:hAnsi="Times New Roman"/>
          <w:sz w:val="28"/>
        </w:rPr>
        <w:t xml:space="preserve"> наборов</w:t>
      </w:r>
      <w:r>
        <w:rPr>
          <w:rFonts w:ascii="Times New Roman" w:hAnsi="Times New Roman"/>
          <w:sz w:val="28"/>
        </w:rPr>
        <w:t xml:space="preserve"> пищевой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де</w:t>
      </w:r>
      <w:r>
        <w:rPr>
          <w:rFonts w:ascii="Times New Roman" w:hAnsi="Times New Roman"/>
          <w:sz w:val="28"/>
        </w:rPr>
        <w:t>тей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7-ми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 нетто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, мл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1 ребенка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сутки</w:t>
      </w:r>
      <w:r>
        <w:rPr>
          <w:rFonts w:ascii="Times New Roman" w:hAnsi="Times New Roman"/>
          <w:sz w:val="28"/>
        </w:rPr>
        <w:t>). Указанные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"/>
          <w:sz w:val="28"/>
          <w:highlight w:val="white"/>
        </w:rPr>
        <w:t>содержа</w:t>
      </w:r>
      <w:r>
        <w:rPr>
          <w:rFonts w:ascii="Times New Roman" w:hAnsi="Times New Roman"/>
          <w:spacing w:val="2"/>
          <w:sz w:val="28"/>
          <w:highlight w:val="white"/>
        </w:rPr>
        <w:t>тся</w:t>
      </w:r>
      <w:r>
        <w:rPr>
          <w:rFonts w:ascii="Times New Roman" w:hAnsi="Times New Roman"/>
          <w:spacing w:val="2"/>
          <w:sz w:val="28"/>
          <w:highlight w:val="white"/>
        </w:rPr>
        <w:t xml:space="preserve"> в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приложениях</w:t>
      </w:r>
      <w:r>
        <w:rPr>
          <w:rFonts w:ascii="Times New Roman" w:hAnsi="Times New Roman"/>
          <w:spacing w:val="2"/>
          <w:sz w:val="28"/>
          <w:highlight w:val="white"/>
        </w:rPr>
        <w:t xml:space="preserve"> N 6-13</w:t>
      </w:r>
      <w:r>
        <w:rPr>
          <w:rFonts w:ascii="Times New Roman" w:hAnsi="Times New Roman"/>
          <w:spacing w:val="2"/>
          <w:sz w:val="28"/>
          <w:highlight w:val="white"/>
        </w:rPr>
        <w:t xml:space="preserve"> </w:t>
      </w:r>
      <w:r>
        <w:rPr>
          <w:rFonts w:ascii="Times New Roman" w:hAnsi="Times New Roman"/>
          <w:spacing w:val="2"/>
          <w:sz w:val="28"/>
          <w:highlight w:val="white"/>
        </w:rPr>
        <w:t>СанПиН</w:t>
      </w:r>
      <w:r>
        <w:rPr>
          <w:rFonts w:ascii="Times New Roman" w:hAnsi="Times New Roman"/>
          <w:spacing w:val="2"/>
          <w:sz w:val="28"/>
          <w:highlight w:val="white"/>
        </w:rPr>
        <w:t xml:space="preserve"> 2.3/2.4.3590-20</w:t>
      </w:r>
      <w:r>
        <w:rPr>
          <w:rFonts w:ascii="Times New Roman" w:hAnsi="Times New Roman"/>
          <w:sz w:val="28"/>
        </w:rPr>
        <w:t>.</w:t>
      </w:r>
    </w:p>
    <w:p w14:paraId="1C000000">
      <w:pPr>
        <w:numPr>
          <w:numId w:val="1"/>
        </w:numPr>
        <w:spacing w:before="19"/>
        <w:ind w:hanging="357" w:left="714" w:right="4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  <w:highlight w:val="white"/>
        </w:rPr>
        <w:t>Время</w:t>
      </w:r>
      <w:r>
        <w:rPr>
          <w:rFonts w:ascii="Times New Roman" w:hAnsi="Times New Roman"/>
          <w:spacing w:val="2"/>
          <w:sz w:val="28"/>
          <w:highlight w:val="white"/>
        </w:rPr>
        <w:t xml:space="preserve"> смены</w:t>
      </w:r>
      <w:r>
        <w:rPr>
          <w:rFonts w:ascii="Times New Roman" w:hAnsi="Times New Roman"/>
          <w:spacing w:val="2"/>
          <w:sz w:val="28"/>
          <w:highlight w:val="white"/>
        </w:rPr>
        <w:t xml:space="preserve"> кипяченой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воды</w:t>
      </w:r>
      <w:r>
        <w:rPr>
          <w:rFonts w:ascii="Times New Roman" w:hAnsi="Times New Roman"/>
          <w:spacing w:val="2"/>
          <w:sz w:val="28"/>
          <w:highlight w:val="white"/>
        </w:rPr>
        <w:t xml:space="preserve"> отмечается</w:t>
      </w:r>
      <w:r>
        <w:rPr>
          <w:rFonts w:ascii="Times New Roman" w:hAnsi="Times New Roman"/>
          <w:spacing w:val="2"/>
          <w:sz w:val="28"/>
          <w:highlight w:val="white"/>
        </w:rPr>
        <w:t xml:space="preserve"> в</w:t>
      </w:r>
      <w:r>
        <w:rPr>
          <w:rFonts w:ascii="Times New Roman" w:hAnsi="Times New Roman"/>
          <w:spacing w:val="2"/>
          <w:sz w:val="28"/>
          <w:highlight w:val="white"/>
        </w:rPr>
        <w:t xml:space="preserve"> графике</w:t>
      </w:r>
      <w:r>
        <w:rPr>
          <w:rFonts w:ascii="Times New Roman" w:hAnsi="Times New Roman"/>
          <w:spacing w:val="2"/>
          <w:sz w:val="28"/>
          <w:highlight w:val="white"/>
        </w:rPr>
        <w:t>, ведение</w:t>
      </w:r>
      <w:r>
        <w:rPr>
          <w:rFonts w:ascii="Times New Roman" w:hAnsi="Times New Roman"/>
          <w:spacing w:val="2"/>
          <w:sz w:val="28"/>
          <w:highlight w:val="white"/>
        </w:rPr>
        <w:t xml:space="preserve"> которого</w:t>
      </w:r>
      <w:r>
        <w:rPr>
          <w:rFonts w:ascii="Times New Roman" w:hAnsi="Times New Roman"/>
          <w:spacing w:val="2"/>
          <w:sz w:val="28"/>
          <w:highlight w:val="white"/>
        </w:rPr>
        <w:t xml:space="preserve"> </w:t>
      </w:r>
      <w:r>
        <w:rPr>
          <w:rFonts w:ascii="Times New Roman" w:hAnsi="Times New Roman"/>
          <w:spacing w:val="2"/>
          <w:sz w:val="28"/>
          <w:highlight w:val="white"/>
        </w:rPr>
        <w:t xml:space="preserve"> осуществляется</w:t>
      </w:r>
      <w:r>
        <w:rPr>
          <w:rFonts w:ascii="Times New Roman" w:hAnsi="Times New Roman"/>
          <w:spacing w:val="2"/>
          <w:sz w:val="28"/>
          <w:highlight w:val="white"/>
        </w:rPr>
        <w:t xml:space="preserve"> организацией</w:t>
      </w:r>
      <w:r>
        <w:rPr>
          <w:rFonts w:ascii="Times New Roman" w:hAnsi="Times New Roman"/>
          <w:spacing w:val="2"/>
          <w:sz w:val="28"/>
          <w:highlight w:val="white"/>
        </w:rPr>
        <w:t xml:space="preserve"> в</w:t>
      </w:r>
      <w:r>
        <w:rPr>
          <w:rFonts w:ascii="Times New Roman" w:hAnsi="Times New Roman"/>
          <w:spacing w:val="2"/>
          <w:sz w:val="28"/>
          <w:highlight w:val="white"/>
        </w:rPr>
        <w:t xml:space="preserve"> произвольной</w:t>
      </w:r>
      <w:r>
        <w:rPr>
          <w:rFonts w:ascii="Times New Roman" w:hAnsi="Times New Roman"/>
          <w:spacing w:val="2"/>
          <w:sz w:val="28"/>
          <w:highlight w:val="white"/>
        </w:rPr>
        <w:t xml:space="preserve"> форме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before="19"/>
        <w:ind w:hanging="357" w:left="714" w:right="45"/>
        <w:jc w:val="both"/>
        <w:rPr>
          <w:rFonts w:ascii="Times New Roman" w:hAnsi="Times New Roman"/>
          <w:sz w:val="28"/>
          <w:u w:val="none"/>
        </w:rPr>
      </w:pPr>
    </w:p>
    <w:p w14:paraId="1E000000">
      <w:pPr>
        <w:spacing w:before="19"/>
        <w:ind w:hanging="357" w:left="714" w:right="45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Заведующий МКДОУ "Сухиновский </w:t>
      </w:r>
    </w:p>
    <w:p w14:paraId="1F000000">
      <w:pPr>
        <w:spacing w:before="19"/>
        <w:ind w:hanging="357" w:left="714" w:right="45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детский сад "Родничок"                                                              /Ревенкова О.И./</w:t>
      </w:r>
    </w:p>
    <w:p w14:paraId="20000000">
      <w:pPr>
        <w:spacing w:after="0" w:before="0"/>
        <w:ind w:firstLine="0" w:left="0" w:right="144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                                           </w:t>
      </w:r>
    </w:p>
    <w:p w14:paraId="21000000">
      <w:pPr>
        <w:rPr>
          <w:rFonts w:ascii="Times New Roman" w:hAnsi="Times New Roman"/>
          <w:b w:val="0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2021-08-10T14:17:11Z</dcterms:modified>
</cp:coreProperties>
</file>